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 xml:space="preserve">Formulo la presente Declaración Jurada, en virtud del Principio de Presunción de Veracidad previsto en el numeral 1,7 y el artículo 42° de Ley </w:t>
      </w:r>
      <w:proofErr w:type="spellStart"/>
      <w:r w:rsidR="007B689C" w:rsidRPr="0061035D">
        <w:rPr>
          <w:rFonts w:ascii="Times New Roman" w:hAnsi="Times New Roman"/>
          <w:sz w:val="20"/>
          <w:szCs w:val="20"/>
        </w:rPr>
        <w:t>N°</w:t>
      </w:r>
      <w:proofErr w:type="spellEnd"/>
      <w:r w:rsidR="007B689C" w:rsidRPr="0061035D">
        <w:rPr>
          <w:rFonts w:ascii="Times New Roman" w:hAnsi="Times New Roman"/>
          <w:sz w:val="20"/>
          <w:szCs w:val="20"/>
        </w:rPr>
        <w:t xml:space="preserve">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1DBC4836" w:rsidR="00487D04" w:rsidRPr="001A6E92" w:rsidRDefault="00487D04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E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Declaración </w:t>
            </w:r>
            <w:r w:rsidR="00E36D4E" w:rsidRPr="001A6E92">
              <w:rPr>
                <w:rFonts w:ascii="Times New Roman" w:hAnsi="Times New Roman"/>
                <w:b/>
                <w:sz w:val="20"/>
                <w:szCs w:val="20"/>
              </w:rPr>
              <w:t xml:space="preserve">jurada </w:t>
            </w:r>
            <w:r w:rsidR="00F1649E" w:rsidRPr="001A6E92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 w:rsidR="00F1649E" w:rsidRPr="003C3033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  <w:r w:rsidR="00F1649E" w:rsidRPr="00F1649E">
              <w:rPr>
                <w:rFonts w:ascii="Times New Roman" w:hAnsi="Times New Roman"/>
                <w:b/>
                <w:sz w:val="20"/>
                <w:szCs w:val="20"/>
              </w:rPr>
              <w:t xml:space="preserve">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091F55" w:rsidRPr="00487D04" w14:paraId="31C42141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A17E8" w14:textId="77777777" w:rsidR="009C6D05" w:rsidRPr="009C6D05" w:rsidRDefault="009C6D05" w:rsidP="003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D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HABILIDADES TECNICAS </w:t>
            </w:r>
          </w:p>
          <w:p w14:paraId="5428618A" w14:textId="141901FB" w:rsidR="00091F55" w:rsidRPr="00091F55" w:rsidRDefault="00091F55" w:rsidP="003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BE88" w14:textId="77777777" w:rsidR="00091F55" w:rsidRPr="00487D04" w:rsidRDefault="00091F5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91F55" w:rsidRPr="00487D04" w14:paraId="5C9EF33F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18B32479" w:rsidR="00091F55" w:rsidRPr="00091F55" w:rsidRDefault="009C6D05" w:rsidP="0009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 xml:space="preserve">En Java y estar familiarizado con sus características y bibliotecas, incluyendo Java 8, Spring Framework, Spring </w:t>
            </w:r>
            <w:proofErr w:type="spellStart"/>
            <w:r>
              <w:t>Boot</w:t>
            </w:r>
            <w:proofErr w:type="spellEnd"/>
            <w:r>
              <w:t xml:space="preserve">, Spring Cloud, JPA, Maven o </w:t>
            </w:r>
            <w:proofErr w:type="spellStart"/>
            <w:r>
              <w:t>Gradle</w:t>
            </w:r>
            <w:proofErr w:type="spellEnd"/>
            <w:r>
              <w:t xml:space="preserve"> y CDI.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091F55" w:rsidRPr="00487D04" w:rsidRDefault="00091F5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91F55" w:rsidRPr="00487D04" w14:paraId="7E78A95E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1572" w14:textId="61323E77" w:rsidR="00091F55" w:rsidRPr="00091F55" w:rsidRDefault="009C6D05" w:rsidP="00F1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En bases de datos relacionales, como PostgreSQL, y conocimiento de las consultas de SQL.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091F55" w:rsidRPr="00487D04" w:rsidRDefault="00091F5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91F55" w:rsidRPr="00487D04" w14:paraId="134B145C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8970" w14:textId="31350056" w:rsidR="00091F55" w:rsidRPr="00091F55" w:rsidRDefault="009C6D05" w:rsidP="0009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En la implementación de arquitecturas basadas en microservicios y conocimiento de los patrones de diseño de microservicios más comunes (patrón de comunicación síncrona y asíncrona, patrón de puerta de enlace, patrón de agregación de datos, patrón de descubrimiento de servicios entre otros.).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7C0E" w14:textId="77777777" w:rsidR="00091F55" w:rsidRPr="00487D04" w:rsidRDefault="00091F5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56888" w:rsidRPr="00487D04" w14:paraId="4A5C8188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0FF8" w14:textId="3556194C" w:rsidR="00256888" w:rsidRPr="00091F55" w:rsidRDefault="009C6D05" w:rsidP="0009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En la orquestación de contenedores y conocimiento de </w:t>
            </w:r>
            <w:proofErr w:type="spellStart"/>
            <w:r>
              <w:t>Kubernetes</w:t>
            </w:r>
            <w:proofErr w:type="spellEnd"/>
            <w:r>
              <w:t xml:space="preserve"> para implementar y administrar aplicaciones basadas en microservicios.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7656" w14:textId="77777777" w:rsidR="00256888" w:rsidRPr="00487D04" w:rsidRDefault="00256888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C3033" w:rsidRPr="00487D04" w14:paraId="39DCB67D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F9C9B" w14:textId="41B5550A" w:rsidR="003C3033" w:rsidRPr="00F1649E" w:rsidRDefault="009C6D05" w:rsidP="0009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Experiencia práctica en la implementación de pruebas automatizadas.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7B523" w14:textId="77777777" w:rsidR="003C3033" w:rsidRPr="00487D04" w:rsidRDefault="003C3033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014E9780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68CC" w14:textId="3438CBC7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programación y desarrollo de software orientada a objetos.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4D20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6A316FC6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5B57" w14:textId="0A107DC5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programación funcional, las estructuras de datos y los algoritmos para desarrollo de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51849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1DB24365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172A" w14:textId="6B32A306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buenas prácticas de desarrollo de software, de arquitectura de software y en gestión de ciclo de vida del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5038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1C73F51D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18BC" w14:textId="0C92847E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Lenguajes de programación, conocimiento de Docker y el despliegue de aplicaciones en contenedores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99CB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6592D8B7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30BC" w14:textId="0E231E8A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En conceptos de virtualización y cómo se relacionan con los contenedores y </w:t>
            </w:r>
            <w:proofErr w:type="spellStart"/>
            <w:r>
              <w:t>kubernetes</w:t>
            </w:r>
            <w:proofErr w:type="spellEnd"/>
            <w: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953B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213945F3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6BEC" w14:textId="063DC421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herramientas de prueba y automatización de pruebas.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0DF6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266FFA7F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B479" w14:textId="2FC378E7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  <w:r>
              <w:t>En herramientas de control de versiones, conocimiento práctico de Git.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66EA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61AC4CBB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CD59" w14:textId="27EFD50A" w:rsidR="009C6D05" w:rsidRPr="009C6D05" w:rsidRDefault="009C6D05" w:rsidP="009C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D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HABILIDADES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 COMUNICACIÓN </w:t>
            </w:r>
          </w:p>
          <w:p w14:paraId="2E22946A" w14:textId="77777777" w:rsidR="009C6D05" w:rsidRDefault="009C6D05" w:rsidP="00091F5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6B10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1AF9A6AF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3731" w14:textId="266DB47F" w:rsidR="009C6D05" w:rsidRPr="009C6D05" w:rsidRDefault="009C6D05" w:rsidP="009C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297E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46ADA4B2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2E1E" w14:textId="440778E1" w:rsidR="009C6D05" w:rsidRDefault="009C6D05" w:rsidP="009C6D05">
            <w:pPr>
              <w:autoSpaceDE w:val="0"/>
              <w:autoSpaceDN w:val="0"/>
              <w:adjustRightInd w:val="0"/>
              <w:spacing w:after="0" w:line="240" w:lineRule="auto"/>
            </w:pPr>
            <w:r>
              <w:t>Habilidades de comunicación y capacidad para explicar conceptos técnicos a no técnicos.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1326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6D05" w:rsidRPr="00487D04" w14:paraId="22AC4557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33AB" w14:textId="09F741FA" w:rsidR="009C6D05" w:rsidRDefault="009C6D05" w:rsidP="009C6D05">
            <w:pPr>
              <w:autoSpaceDE w:val="0"/>
              <w:autoSpaceDN w:val="0"/>
              <w:adjustRightInd w:val="0"/>
              <w:spacing w:after="0" w:line="240" w:lineRule="auto"/>
            </w:pPr>
            <w:r>
              <w:t>Habilidades para comunicarse de manera efectiva con el equipo Agile, para asegurarse de que el análisis se está llevando a cabo de manera efectiva y de acuerdo con las necesidades del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F0695" w14:textId="77777777" w:rsidR="009C6D05" w:rsidRPr="00487D04" w:rsidRDefault="009C6D05" w:rsidP="00091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lastRenderedPageBreak/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F8B9" w14:textId="77777777" w:rsidR="00A22E29" w:rsidRDefault="00A22E29" w:rsidP="00E11627">
      <w:pPr>
        <w:spacing w:after="0" w:line="240" w:lineRule="auto"/>
      </w:pPr>
      <w:r>
        <w:separator/>
      </w:r>
    </w:p>
  </w:endnote>
  <w:endnote w:type="continuationSeparator" w:id="0">
    <w:p w14:paraId="52E2B3E8" w14:textId="77777777" w:rsidR="00A22E29" w:rsidRDefault="00A22E29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 xml:space="preserve">Av. Paseo de la República </w:t>
    </w:r>
    <w:proofErr w:type="spellStart"/>
    <w:r w:rsidRPr="0081059C">
      <w:rPr>
        <w:sz w:val="16"/>
        <w:szCs w:val="16"/>
      </w:rPr>
      <w:t>Nº</w:t>
    </w:r>
    <w:proofErr w:type="spellEnd"/>
    <w:r w:rsidRPr="0081059C">
      <w:rPr>
        <w:sz w:val="16"/>
        <w:szCs w:val="16"/>
      </w:rPr>
      <w:t xml:space="preserve">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B3D2" w14:textId="77777777" w:rsidR="00A22E29" w:rsidRDefault="00A22E29" w:rsidP="00E11627">
      <w:pPr>
        <w:spacing w:after="0" w:line="240" w:lineRule="auto"/>
      </w:pPr>
      <w:r>
        <w:separator/>
      </w:r>
    </w:p>
  </w:footnote>
  <w:footnote w:type="continuationSeparator" w:id="0">
    <w:p w14:paraId="25B56F92" w14:textId="77777777" w:rsidR="00A22E29" w:rsidRDefault="00A22E29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4360"/>
    <w:rsid w:val="000E1198"/>
    <w:rsid w:val="000F2962"/>
    <w:rsid w:val="000F48F7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3F32D6"/>
    <w:rsid w:val="00405F79"/>
    <w:rsid w:val="00406A3D"/>
    <w:rsid w:val="004216BF"/>
    <w:rsid w:val="00427227"/>
    <w:rsid w:val="004378A0"/>
    <w:rsid w:val="00442FF3"/>
    <w:rsid w:val="00446AEC"/>
    <w:rsid w:val="00462A8E"/>
    <w:rsid w:val="004760AE"/>
    <w:rsid w:val="00482C91"/>
    <w:rsid w:val="00487D04"/>
    <w:rsid w:val="004A4349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55229"/>
    <w:rsid w:val="009642FD"/>
    <w:rsid w:val="00990BB8"/>
    <w:rsid w:val="009C24DB"/>
    <w:rsid w:val="009C6D05"/>
    <w:rsid w:val="00A163FB"/>
    <w:rsid w:val="00A22E29"/>
    <w:rsid w:val="00A6261B"/>
    <w:rsid w:val="00A857FA"/>
    <w:rsid w:val="00AD0A71"/>
    <w:rsid w:val="00AD291B"/>
    <w:rsid w:val="00AE1645"/>
    <w:rsid w:val="00AE5C5C"/>
    <w:rsid w:val="00B34807"/>
    <w:rsid w:val="00B36D87"/>
    <w:rsid w:val="00B462DB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2025-07-17T22:05:00Z</dcterms:created>
  <dcterms:modified xsi:type="dcterms:W3CDTF">2025-07-17T22:05:00Z</dcterms:modified>
</cp:coreProperties>
</file>